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P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523EF3" w:rsidRPr="00AB30F2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</w:rPr>
      </w:pPr>
    </w:p>
    <w:p w:rsidR="00523EF3" w:rsidRPr="00AB30F2" w:rsidRDefault="00523EF3" w:rsidP="00523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lang w:eastAsia="it-IT"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Azioni di prevenzione e contrasto della dispersione scolastica (D.M. 170/2022) PROGETTO M4C1I1.4-2022-981-P-23865 - CUP I94D22003980006</w:t>
      </w:r>
    </w:p>
    <w:p w:rsidR="00523EF3" w:rsidRPr="00AB30F2" w:rsidRDefault="00523EF3" w:rsidP="00523EF3">
      <w:pPr>
        <w:spacing w:before="5" w:line="268" w:lineRule="auto"/>
        <w:ind w:left="1985" w:right="744" w:hanging="1231"/>
        <w:rPr>
          <w:rFonts w:cs="Calibri"/>
          <w:b/>
        </w:rPr>
      </w:pPr>
    </w:p>
    <w:p w:rsidR="00031621" w:rsidRPr="00FE1464" w:rsidRDefault="00AB30F2" w:rsidP="00AB30F2">
      <w:pPr>
        <w:spacing w:before="5" w:line="268" w:lineRule="auto"/>
        <w:ind w:right="744"/>
        <w:jc w:val="center"/>
        <w:rPr>
          <w:rFonts w:cs="Calibri"/>
          <w:b/>
        </w:rPr>
      </w:pPr>
      <w:r w:rsidRPr="00FE1464">
        <w:rPr>
          <w:rFonts w:cs="Calibri"/>
          <w:b/>
          <w:spacing w:val="-1"/>
        </w:rPr>
        <w:t xml:space="preserve">Oggetto: </w:t>
      </w:r>
      <w:r w:rsidR="00FE1464" w:rsidRPr="00FE1464">
        <w:rPr>
          <w:rFonts w:cs="Calibri"/>
          <w:b/>
          <w:spacing w:val="-1"/>
        </w:rPr>
        <w:t>avviso</w:t>
      </w:r>
      <w:r w:rsidR="00FE1464" w:rsidRPr="00FE1464">
        <w:rPr>
          <w:rFonts w:cs="Calibri"/>
          <w:b/>
          <w:spacing w:val="-12"/>
        </w:rPr>
        <w:t xml:space="preserve"> </w:t>
      </w:r>
      <w:r w:rsidR="00FE1464" w:rsidRPr="00FE1464">
        <w:rPr>
          <w:rFonts w:cs="Calibri"/>
          <w:b/>
          <w:spacing w:val="-1"/>
        </w:rPr>
        <w:t xml:space="preserve">interno </w:t>
      </w:r>
      <w:r w:rsidR="00FE1464" w:rsidRPr="00FE1464">
        <w:rPr>
          <w:rFonts w:cs="Calibri"/>
          <w:b/>
          <w:spacing w:val="-10"/>
        </w:rPr>
        <w:t xml:space="preserve"> </w:t>
      </w:r>
      <w:r w:rsidR="00FE1464" w:rsidRPr="00FE1464">
        <w:rPr>
          <w:rFonts w:cs="Calibri"/>
          <w:b/>
          <w:spacing w:val="-1"/>
        </w:rPr>
        <w:t>di</w:t>
      </w:r>
      <w:r w:rsidR="00FE1464" w:rsidRPr="00FE1464">
        <w:rPr>
          <w:rFonts w:cs="Calibri"/>
          <w:b/>
          <w:spacing w:val="-13"/>
        </w:rPr>
        <w:t xml:space="preserve"> </w:t>
      </w:r>
      <w:r w:rsidR="00FE1464" w:rsidRPr="00FE1464">
        <w:rPr>
          <w:rFonts w:cs="Calibri"/>
          <w:b/>
          <w:spacing w:val="-1"/>
        </w:rPr>
        <w:t>selezione</w:t>
      </w:r>
      <w:r w:rsidR="00FE1464" w:rsidRPr="00FE1464">
        <w:rPr>
          <w:rFonts w:cs="Calibri"/>
          <w:b/>
          <w:spacing w:val="-12"/>
        </w:rPr>
        <w:t xml:space="preserve"> </w:t>
      </w:r>
      <w:r w:rsidR="00FE1464" w:rsidRPr="00FE1464">
        <w:rPr>
          <w:rFonts w:cs="Calibri"/>
          <w:b/>
          <w:spacing w:val="-1"/>
        </w:rPr>
        <w:t>per</w:t>
      </w:r>
      <w:r w:rsidR="00FE1464" w:rsidRPr="00FE1464">
        <w:rPr>
          <w:rFonts w:cs="Calibri"/>
          <w:b/>
          <w:spacing w:val="-15"/>
        </w:rPr>
        <w:t xml:space="preserve"> </w:t>
      </w:r>
      <w:r w:rsidR="00FE1464" w:rsidRPr="00FE1464">
        <w:rPr>
          <w:rFonts w:cstheme="minorHAnsi"/>
          <w:b/>
          <w:bCs/>
        </w:rPr>
        <w:t xml:space="preserve">docente esperto interno per l’organizzazione e la gestione di percorsi </w:t>
      </w:r>
      <w:r w:rsidR="000D2117">
        <w:rPr>
          <w:rFonts w:cstheme="minorHAnsi"/>
          <w:b/>
          <w:bCs/>
        </w:rPr>
        <w:t>afferenti il progetto “io non mollo”</w:t>
      </w:r>
    </w:p>
    <w:tbl>
      <w:tblPr>
        <w:tblpPr w:leftFromText="141" w:rightFromText="141" w:vertAnchor="text" w:horzAnchor="margin" w:tblpXSpec="center" w:tblpY="640"/>
        <w:tblW w:w="100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8"/>
        <w:gridCol w:w="6591"/>
      </w:tblGrid>
      <w:tr w:rsidR="00AB3E18" w:rsidRPr="007167BA" w:rsidTr="00AB3E18">
        <w:trPr>
          <w:trHeight w:val="31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jc w:val="left"/>
              <w:rPr>
                <w:rFonts w:ascii="Calibri" w:hAnsi="Calibri" w:cs="Calibri"/>
              </w:rPr>
            </w:pPr>
          </w:p>
        </w:tc>
      </w:tr>
      <w:tr w:rsidR="00AB3E18" w:rsidRPr="007167BA" w:rsidTr="00AB3E18">
        <w:trPr>
          <w:trHeight w:val="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  <w:w w:val="95"/>
              </w:rPr>
              <w:t>Luogo</w:t>
            </w:r>
            <w:r w:rsidRPr="007167BA">
              <w:rPr>
                <w:rFonts w:ascii="Calibri" w:hAnsi="Calibri" w:cs="Calibri"/>
                <w:spacing w:val="4"/>
                <w:w w:val="95"/>
              </w:rPr>
              <w:t xml:space="preserve"> </w:t>
            </w:r>
            <w:r w:rsidRPr="007167BA">
              <w:rPr>
                <w:rFonts w:ascii="Calibri" w:hAnsi="Calibri" w:cs="Calibri"/>
                <w:w w:val="95"/>
              </w:rPr>
              <w:t>e</w:t>
            </w:r>
            <w:r w:rsidRPr="007167BA">
              <w:rPr>
                <w:rFonts w:ascii="Calibri" w:hAnsi="Calibri" w:cs="Calibri"/>
                <w:spacing w:val="4"/>
                <w:w w:val="95"/>
              </w:rPr>
              <w:t xml:space="preserve"> </w:t>
            </w:r>
            <w:r w:rsidRPr="007167BA">
              <w:rPr>
                <w:rFonts w:ascii="Calibri" w:hAnsi="Calibri" w:cs="Calibri"/>
                <w:w w:val="95"/>
              </w:rPr>
              <w:t>data</w:t>
            </w:r>
            <w:r w:rsidRPr="007167BA">
              <w:rPr>
                <w:rFonts w:ascii="Calibri" w:hAnsi="Calibri" w:cs="Calibri"/>
                <w:spacing w:val="5"/>
                <w:w w:val="95"/>
              </w:rPr>
              <w:t xml:space="preserve"> </w:t>
            </w:r>
            <w:r w:rsidRPr="007167BA">
              <w:rPr>
                <w:rFonts w:ascii="Calibri" w:hAnsi="Calibri" w:cs="Calibri"/>
                <w:w w:val="95"/>
              </w:rPr>
              <w:t>di</w:t>
            </w:r>
            <w:r w:rsidRPr="007167BA">
              <w:rPr>
                <w:rFonts w:ascii="Calibri" w:hAnsi="Calibri" w:cs="Calibri"/>
                <w:spacing w:val="4"/>
                <w:w w:val="95"/>
              </w:rPr>
              <w:t xml:space="preserve"> </w:t>
            </w:r>
            <w:r w:rsidRPr="007167BA">
              <w:rPr>
                <w:rFonts w:ascii="Calibri" w:hAnsi="Calibri" w:cs="Calibri"/>
                <w:w w:val="95"/>
              </w:rPr>
              <w:t>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jc w:val="left"/>
              <w:rPr>
                <w:rFonts w:ascii="Calibri" w:hAnsi="Calibri" w:cs="Calibri"/>
              </w:rPr>
            </w:pPr>
          </w:p>
        </w:tc>
      </w:tr>
      <w:tr w:rsidR="00AB3E18" w:rsidRPr="007167BA" w:rsidTr="00AB3E18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spacing w:before="49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jc w:val="left"/>
              <w:rPr>
                <w:rFonts w:ascii="Calibri" w:hAnsi="Calibri" w:cs="Calibri"/>
              </w:rPr>
            </w:pPr>
          </w:p>
        </w:tc>
      </w:tr>
      <w:tr w:rsidR="00AB3E18" w:rsidRPr="007167BA" w:rsidTr="00AB3E18">
        <w:trPr>
          <w:trHeight w:val="3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spacing w:before="54"/>
              <w:ind w:right="97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  <w:w w:val="95"/>
              </w:rPr>
              <w:t>Codice</w:t>
            </w:r>
            <w:r w:rsidRPr="007167BA">
              <w:rPr>
                <w:rFonts w:ascii="Calibri" w:hAnsi="Calibri" w:cs="Calibri"/>
                <w:spacing w:val="20"/>
                <w:w w:val="95"/>
              </w:rPr>
              <w:t xml:space="preserve"> </w:t>
            </w:r>
            <w:r w:rsidRPr="007167BA">
              <w:rPr>
                <w:rFonts w:ascii="Calibri" w:hAnsi="Calibri" w:cs="Calibri"/>
                <w:w w:val="95"/>
              </w:rPr>
              <w:t>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jc w:val="left"/>
              <w:rPr>
                <w:rFonts w:ascii="Calibri" w:hAnsi="Calibri" w:cs="Calibri"/>
              </w:rPr>
            </w:pPr>
          </w:p>
        </w:tc>
      </w:tr>
      <w:tr w:rsidR="00AB3E18" w:rsidRPr="007167BA" w:rsidTr="00AB3E18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spacing w:before="44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jc w:val="left"/>
              <w:rPr>
                <w:rFonts w:ascii="Calibri" w:hAnsi="Calibri" w:cs="Calibri"/>
              </w:rPr>
            </w:pPr>
          </w:p>
        </w:tc>
      </w:tr>
      <w:tr w:rsidR="00AB3E18" w:rsidRPr="007167BA" w:rsidTr="00AB3E18">
        <w:trPr>
          <w:trHeight w:val="33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  <w:w w:val="95"/>
              </w:rPr>
              <w:t>Telefono</w:t>
            </w:r>
            <w:r w:rsidRPr="007167BA">
              <w:rPr>
                <w:rFonts w:ascii="Calibri" w:hAnsi="Calibri" w:cs="Calibri"/>
                <w:spacing w:val="22"/>
                <w:w w:val="95"/>
              </w:rPr>
              <w:t xml:space="preserve"> </w:t>
            </w:r>
            <w:r w:rsidRPr="007167BA">
              <w:rPr>
                <w:rFonts w:ascii="Calibri" w:hAnsi="Calibri" w:cs="Calibri"/>
                <w:w w:val="95"/>
              </w:rPr>
              <w:t>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jc w:val="left"/>
              <w:rPr>
                <w:rFonts w:ascii="Calibri" w:hAnsi="Calibri" w:cs="Calibri"/>
              </w:rPr>
            </w:pPr>
          </w:p>
        </w:tc>
      </w:tr>
      <w:tr w:rsidR="00AB3E18" w:rsidRPr="007167BA" w:rsidTr="00AB3E18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spacing w:before="49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  <w:w w:val="95"/>
              </w:rPr>
              <w:t>Indirizzo</w:t>
            </w:r>
            <w:r w:rsidRPr="007167BA">
              <w:rPr>
                <w:rFonts w:ascii="Calibri" w:hAnsi="Calibri" w:cs="Calibri"/>
                <w:spacing w:val="5"/>
                <w:w w:val="95"/>
              </w:rPr>
              <w:t xml:space="preserve"> </w:t>
            </w:r>
            <w:r w:rsidRPr="007167BA">
              <w:rPr>
                <w:rFonts w:ascii="Calibri" w:hAnsi="Calibri" w:cs="Calibri"/>
                <w:w w:val="95"/>
              </w:rPr>
              <w:t>e-mail/PEC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18" w:rsidRPr="007167BA" w:rsidRDefault="00AB3E18" w:rsidP="00AB3E18">
            <w:pPr>
              <w:pStyle w:val="TableParagraph"/>
              <w:tabs>
                <w:tab w:val="left" w:pos="1964"/>
              </w:tabs>
              <w:jc w:val="left"/>
              <w:rPr>
                <w:rFonts w:ascii="Calibri" w:hAnsi="Calibri" w:cs="Calibri"/>
              </w:rPr>
            </w:pPr>
          </w:p>
        </w:tc>
      </w:tr>
    </w:tbl>
    <w:p w:rsidR="00AB3E18" w:rsidRPr="00FE1464" w:rsidRDefault="00AB3E18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FE1464">
        <w:rPr>
          <w:rFonts w:ascii="Calibri" w:hAnsi="Calibri" w:cs="Calibri"/>
          <w:b w:val="0"/>
          <w:bCs w:val="0"/>
          <w:sz w:val="22"/>
          <w:szCs w:val="22"/>
        </w:rPr>
        <w:t xml:space="preserve">La/il </w:t>
      </w:r>
      <w:proofErr w:type="spellStart"/>
      <w:r w:rsidRPr="00FE1464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Pr="00FE1464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AB3E18" w:rsidRPr="00FE1464" w:rsidRDefault="00AB3E18" w:rsidP="00AB30F2">
      <w:pPr>
        <w:spacing w:before="5" w:line="268" w:lineRule="auto"/>
        <w:ind w:right="744"/>
        <w:jc w:val="center"/>
        <w:rPr>
          <w:rFonts w:cs="Calibri"/>
          <w:b/>
        </w:rPr>
      </w:pPr>
    </w:p>
    <w:p w:rsidR="00031621" w:rsidRPr="00FE1464" w:rsidRDefault="00031621" w:rsidP="0086162C">
      <w:pPr>
        <w:spacing w:line="240" w:lineRule="exact"/>
        <w:jc w:val="center"/>
        <w:rPr>
          <w:rFonts w:cs="Calibri"/>
          <w:b/>
          <w:bCs/>
        </w:rPr>
      </w:pPr>
      <w:r w:rsidRPr="00FE1464">
        <w:rPr>
          <w:rFonts w:cs="Calibri"/>
          <w:b/>
        </w:rPr>
        <w:t>CHIEDE</w:t>
      </w:r>
    </w:p>
    <w:p w:rsidR="00AB30F2" w:rsidRPr="00FE1464" w:rsidRDefault="00031621" w:rsidP="00AB30F2">
      <w:pPr>
        <w:pStyle w:val="Corpodeltesto"/>
        <w:spacing w:before="36"/>
        <w:ind w:left="244"/>
        <w:rPr>
          <w:rFonts w:cs="Calibri"/>
          <w:w w:val="95"/>
        </w:rPr>
      </w:pP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-1"/>
          <w:w w:val="95"/>
        </w:rPr>
        <w:t xml:space="preserve"> </w:t>
      </w:r>
      <w:r w:rsidRPr="00FE1464">
        <w:rPr>
          <w:rFonts w:cs="Calibri"/>
          <w:w w:val="95"/>
        </w:rPr>
        <w:t>partecipare</w:t>
      </w:r>
      <w:r w:rsidRPr="00FE1464">
        <w:rPr>
          <w:rFonts w:cs="Calibri"/>
          <w:spacing w:val="-1"/>
          <w:w w:val="95"/>
        </w:rPr>
        <w:t xml:space="preserve"> </w:t>
      </w:r>
      <w:r w:rsidRPr="00FE1464">
        <w:rPr>
          <w:rFonts w:cs="Calibri"/>
          <w:w w:val="95"/>
        </w:rPr>
        <w:t>alla selezione</w:t>
      </w:r>
      <w:r w:rsidRPr="00FE1464">
        <w:rPr>
          <w:rFonts w:cs="Calibri"/>
          <w:spacing w:val="-1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-1"/>
          <w:w w:val="95"/>
        </w:rPr>
        <w:t xml:space="preserve"> </w:t>
      </w:r>
      <w:r w:rsidRPr="00FE1464">
        <w:rPr>
          <w:rFonts w:cs="Calibri"/>
          <w:w w:val="95"/>
        </w:rPr>
        <w:t>cui all’oggetto</w:t>
      </w:r>
      <w:r w:rsidRPr="00FE1464">
        <w:rPr>
          <w:rFonts w:cs="Calibri"/>
          <w:spacing w:val="-1"/>
          <w:w w:val="95"/>
        </w:rPr>
        <w:t xml:space="preserve"> </w:t>
      </w:r>
      <w:r w:rsidRPr="00FE1464">
        <w:rPr>
          <w:rFonts w:cs="Calibri"/>
          <w:w w:val="95"/>
        </w:rPr>
        <w:t>per l'attribuzione</w:t>
      </w:r>
      <w:r w:rsidRPr="00FE1464">
        <w:rPr>
          <w:rFonts w:cs="Calibri"/>
          <w:spacing w:val="-1"/>
          <w:w w:val="95"/>
        </w:rPr>
        <w:t xml:space="preserve"> </w:t>
      </w:r>
      <w:r w:rsidRPr="00FE1464">
        <w:rPr>
          <w:rFonts w:cs="Calibri"/>
          <w:w w:val="95"/>
        </w:rPr>
        <w:t>dell'incarico</w:t>
      </w:r>
      <w:r w:rsidR="00FE1464" w:rsidRPr="00FE1464">
        <w:rPr>
          <w:rFonts w:cs="Calibri"/>
          <w:spacing w:val="-1"/>
          <w:w w:val="95"/>
        </w:rPr>
        <w:t xml:space="preserve"> in oggetto.</w:t>
      </w:r>
    </w:p>
    <w:p w:rsidR="00031621" w:rsidRPr="00FE1464" w:rsidRDefault="00031621" w:rsidP="00AB30F2">
      <w:pPr>
        <w:pStyle w:val="Corpodeltesto"/>
        <w:spacing w:after="0" w:line="266" w:lineRule="auto"/>
        <w:ind w:left="244"/>
        <w:rPr>
          <w:rFonts w:cs="Calibri"/>
          <w:w w:val="95"/>
        </w:rPr>
      </w:pPr>
      <w:r w:rsidRPr="00FE1464">
        <w:rPr>
          <w:rFonts w:cs="Calibri"/>
          <w:w w:val="95"/>
        </w:rPr>
        <w:t>A</w:t>
      </w:r>
      <w:r w:rsidRPr="00FE1464">
        <w:rPr>
          <w:rFonts w:cs="Calibri"/>
          <w:spacing w:val="-12"/>
          <w:w w:val="95"/>
        </w:rPr>
        <w:t xml:space="preserve"> </w:t>
      </w:r>
      <w:r w:rsidRPr="00FE1464">
        <w:rPr>
          <w:rFonts w:cs="Calibri"/>
          <w:w w:val="95"/>
        </w:rPr>
        <w:t>tal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fine,</w:t>
      </w:r>
      <w:r w:rsidRPr="00FE1464">
        <w:rPr>
          <w:rFonts w:cs="Calibri"/>
          <w:spacing w:val="-11"/>
          <w:w w:val="95"/>
        </w:rPr>
        <w:t xml:space="preserve"> </w:t>
      </w:r>
      <w:r w:rsidR="007167BA" w:rsidRPr="00FE1464">
        <w:rPr>
          <w:rFonts w:cs="Calibri"/>
          <w:spacing w:val="-11"/>
          <w:w w:val="95"/>
        </w:rPr>
        <w:t>av</w:t>
      </w:r>
      <w:r w:rsidRPr="00FE1464">
        <w:rPr>
          <w:rFonts w:cs="Calibri"/>
          <w:w w:val="95"/>
        </w:rPr>
        <w:t>valendosi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delle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disposizioni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cui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all'articolo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46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del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DPR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28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dicembre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2000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n.</w:t>
      </w:r>
      <w:r w:rsidRPr="00FE1464">
        <w:rPr>
          <w:rFonts w:cs="Calibri"/>
          <w:spacing w:val="-12"/>
          <w:w w:val="95"/>
        </w:rPr>
        <w:t xml:space="preserve"> </w:t>
      </w:r>
      <w:r w:rsidRPr="00FE1464">
        <w:rPr>
          <w:rFonts w:cs="Calibri"/>
          <w:w w:val="95"/>
        </w:rPr>
        <w:t>445,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consapevole</w:t>
      </w:r>
      <w:r w:rsidRPr="00FE1464">
        <w:rPr>
          <w:rFonts w:cs="Calibri"/>
          <w:spacing w:val="-54"/>
          <w:w w:val="95"/>
        </w:rPr>
        <w:t xml:space="preserve"> </w:t>
      </w:r>
      <w:r w:rsidRPr="00FE1464">
        <w:rPr>
          <w:rFonts w:cs="Calibri"/>
          <w:w w:val="95"/>
        </w:rPr>
        <w:t xml:space="preserve">delle </w:t>
      </w:r>
      <w:r w:rsidR="00AB30F2" w:rsidRPr="00FE1464">
        <w:rPr>
          <w:rFonts w:cs="Calibri"/>
          <w:w w:val="95"/>
        </w:rPr>
        <w:t>s</w:t>
      </w:r>
      <w:r w:rsidRPr="00FE1464">
        <w:rPr>
          <w:rFonts w:cs="Calibri"/>
          <w:w w:val="95"/>
        </w:rPr>
        <w:t>anzioni stabilite per le false attestazioni e mendaci dichiarazioni, previste dal Codice Penale e dalle</w:t>
      </w:r>
      <w:r w:rsidRPr="00FE1464">
        <w:rPr>
          <w:rFonts w:cs="Calibri"/>
          <w:spacing w:val="-54"/>
          <w:w w:val="95"/>
        </w:rPr>
        <w:t xml:space="preserve"> </w:t>
      </w:r>
      <w:r w:rsidRPr="00FE1464">
        <w:rPr>
          <w:rFonts w:cs="Calibri"/>
        </w:rPr>
        <w:t>Leggi</w:t>
      </w:r>
      <w:r w:rsidRPr="00FE1464">
        <w:rPr>
          <w:rFonts w:cs="Calibri"/>
          <w:spacing w:val="-2"/>
        </w:rPr>
        <w:t xml:space="preserve"> </w:t>
      </w:r>
      <w:r w:rsidRPr="00FE1464">
        <w:rPr>
          <w:rFonts w:cs="Calibri"/>
        </w:rPr>
        <w:t>speciali</w:t>
      </w:r>
      <w:r w:rsidRPr="00FE1464">
        <w:rPr>
          <w:rFonts w:cs="Calibri"/>
          <w:spacing w:val="-1"/>
        </w:rPr>
        <w:t xml:space="preserve"> </w:t>
      </w:r>
      <w:r w:rsidRPr="00FE1464">
        <w:rPr>
          <w:rFonts w:cs="Calibri"/>
        </w:rPr>
        <w:t>in</w:t>
      </w:r>
      <w:r w:rsidRPr="00FE1464">
        <w:rPr>
          <w:rFonts w:cs="Calibri"/>
          <w:spacing w:val="-2"/>
        </w:rPr>
        <w:t xml:space="preserve"> </w:t>
      </w:r>
      <w:r w:rsidRPr="00FE1464">
        <w:rPr>
          <w:rFonts w:cs="Calibri"/>
        </w:rPr>
        <w:t>materia:</w:t>
      </w:r>
    </w:p>
    <w:p w:rsidR="00031621" w:rsidRPr="00FE1464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="Calibri" w:hAnsi="Calibri" w:cs="Calibri"/>
          <w:sz w:val="22"/>
          <w:szCs w:val="22"/>
        </w:rPr>
      </w:pPr>
      <w:r w:rsidRPr="00FE1464">
        <w:rPr>
          <w:rFonts w:ascii="Calibri" w:hAnsi="Calibri" w:cs="Calibri"/>
          <w:sz w:val="22"/>
          <w:szCs w:val="22"/>
        </w:rPr>
        <w:t>DICHIARA</w:t>
      </w:r>
    </w:p>
    <w:p w:rsidR="00031621" w:rsidRPr="00FE1464" w:rsidRDefault="00031621" w:rsidP="00AB30F2">
      <w:pPr>
        <w:pStyle w:val="Corpodeltesto"/>
        <w:spacing w:after="0"/>
        <w:ind w:left="244"/>
        <w:rPr>
          <w:rFonts w:cs="Calibri"/>
        </w:rPr>
      </w:pPr>
      <w:r w:rsidRPr="00FE1464">
        <w:rPr>
          <w:rFonts w:cs="Calibri"/>
          <w:w w:val="95"/>
        </w:rPr>
        <w:t>sotto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la</w:t>
      </w:r>
      <w:r w:rsidRPr="00FE1464">
        <w:rPr>
          <w:rFonts w:cs="Calibri"/>
          <w:spacing w:val="10"/>
          <w:w w:val="95"/>
        </w:rPr>
        <w:t xml:space="preserve"> </w:t>
      </w:r>
      <w:r w:rsidRPr="00FE1464">
        <w:rPr>
          <w:rFonts w:cs="Calibri"/>
          <w:w w:val="95"/>
        </w:rPr>
        <w:t>propria</w:t>
      </w:r>
      <w:r w:rsidRPr="00FE1464">
        <w:rPr>
          <w:rFonts w:cs="Calibri"/>
          <w:spacing w:val="10"/>
          <w:w w:val="95"/>
        </w:rPr>
        <w:t xml:space="preserve"> </w:t>
      </w:r>
      <w:r w:rsidRPr="00FE1464">
        <w:rPr>
          <w:rFonts w:cs="Calibri"/>
          <w:w w:val="95"/>
        </w:rPr>
        <w:t>personale</w:t>
      </w:r>
      <w:r w:rsidRPr="00FE1464">
        <w:rPr>
          <w:rFonts w:cs="Calibri"/>
          <w:spacing w:val="8"/>
          <w:w w:val="95"/>
        </w:rPr>
        <w:t xml:space="preserve"> </w:t>
      </w:r>
      <w:r w:rsidRPr="00FE1464">
        <w:rPr>
          <w:rFonts w:cs="Calibri"/>
          <w:w w:val="95"/>
        </w:rPr>
        <w:t>responsabilità</w:t>
      </w:r>
      <w:r w:rsidRPr="00FE1464">
        <w:rPr>
          <w:rFonts w:cs="Calibri"/>
          <w:spacing w:val="10"/>
          <w:w w:val="95"/>
        </w:rPr>
        <w:t xml:space="preserve"> </w:t>
      </w:r>
      <w:r w:rsidRPr="00FE1464">
        <w:rPr>
          <w:rFonts w:cs="Calibri"/>
          <w:w w:val="95"/>
        </w:rPr>
        <w:t>di:</w:t>
      </w:r>
    </w:p>
    <w:p w:rsidR="00031621" w:rsidRPr="00FE1464" w:rsidRDefault="00031621" w:rsidP="0086162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60" w:line="240" w:lineRule="auto"/>
        <w:ind w:hanging="361"/>
        <w:contextualSpacing w:val="0"/>
        <w:rPr>
          <w:rFonts w:cs="Calibri"/>
          <w:w w:val="95"/>
        </w:rPr>
      </w:pPr>
      <w:r w:rsidRPr="00FE1464">
        <w:rPr>
          <w:rFonts w:cs="Calibri"/>
          <w:w w:val="95"/>
        </w:rPr>
        <w:t>essere</w:t>
      </w:r>
      <w:r w:rsidRPr="00FE1464">
        <w:rPr>
          <w:rFonts w:cs="Calibri"/>
          <w:spacing w:val="1"/>
          <w:w w:val="95"/>
        </w:rPr>
        <w:t xml:space="preserve"> </w:t>
      </w:r>
      <w:r w:rsidRPr="00FE1464">
        <w:rPr>
          <w:rFonts w:cs="Calibri"/>
          <w:w w:val="95"/>
        </w:rPr>
        <w:t>in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possesso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della</w:t>
      </w:r>
      <w:r w:rsidRPr="00FE1464">
        <w:rPr>
          <w:rFonts w:cs="Calibri"/>
          <w:spacing w:val="1"/>
          <w:w w:val="95"/>
        </w:rPr>
        <w:t xml:space="preserve"> </w:t>
      </w:r>
      <w:r w:rsidRPr="00FE1464">
        <w:rPr>
          <w:rFonts w:cs="Calibri"/>
          <w:w w:val="95"/>
        </w:rPr>
        <w:t>cittadinanza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italiana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o</w:t>
      </w:r>
      <w:r w:rsidRPr="00FE1464">
        <w:rPr>
          <w:rFonts w:cs="Calibri"/>
          <w:spacing w:val="1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uno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degli</w:t>
      </w:r>
      <w:r w:rsidRPr="00FE1464">
        <w:rPr>
          <w:rFonts w:cs="Calibri"/>
          <w:spacing w:val="1"/>
          <w:w w:val="95"/>
        </w:rPr>
        <w:t xml:space="preserve"> </w:t>
      </w:r>
      <w:r w:rsidRPr="00FE1464">
        <w:rPr>
          <w:rFonts w:cs="Calibri"/>
          <w:w w:val="95"/>
        </w:rPr>
        <w:t>Stati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membri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dell’Unione</w:t>
      </w:r>
      <w:r w:rsidRPr="00FE1464">
        <w:rPr>
          <w:rFonts w:cs="Calibri"/>
          <w:spacing w:val="1"/>
          <w:w w:val="95"/>
        </w:rPr>
        <w:t xml:space="preserve"> </w:t>
      </w:r>
      <w:r w:rsidR="00AB30F2" w:rsidRPr="00FE1464">
        <w:rPr>
          <w:rFonts w:cs="Calibri"/>
          <w:w w:val="95"/>
        </w:rPr>
        <w:t>europea;</w:t>
      </w:r>
    </w:p>
    <w:p w:rsidR="00031621" w:rsidRPr="00FE1464" w:rsidRDefault="00031621" w:rsidP="0086162C">
      <w:pPr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60"/>
        <w:ind w:hanging="361"/>
        <w:rPr>
          <w:rFonts w:cs="Calibri"/>
        </w:rPr>
      </w:pPr>
      <w:r w:rsidRPr="00FE1464">
        <w:rPr>
          <w:rFonts w:cs="Calibri"/>
          <w:w w:val="95"/>
        </w:rPr>
        <w:t>di godere dei diritti civili e politici in Italia e/o nello Stato di appartenenza;</w:t>
      </w:r>
    </w:p>
    <w:p w:rsidR="00031621" w:rsidRPr="00FE1464" w:rsidRDefault="00031621" w:rsidP="0086162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60" w:line="240" w:lineRule="auto"/>
        <w:ind w:right="946"/>
        <w:contextualSpacing w:val="0"/>
        <w:jc w:val="both"/>
        <w:rPr>
          <w:rFonts w:cs="Calibri"/>
        </w:rPr>
      </w:pPr>
      <w:r w:rsidRPr="00FE1464">
        <w:rPr>
          <w:rFonts w:cs="Calibri"/>
        </w:rPr>
        <w:t>non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aver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riportato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condanne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penali</w:t>
      </w:r>
      <w:r w:rsidRPr="00FE1464">
        <w:rPr>
          <w:rFonts w:cs="Calibri"/>
          <w:spacing w:val="-4"/>
        </w:rPr>
        <w:t xml:space="preserve"> </w:t>
      </w:r>
      <w:r w:rsidRPr="00FE1464">
        <w:rPr>
          <w:rFonts w:cs="Calibri"/>
        </w:rPr>
        <w:t>e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non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essere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destinatario</w:t>
      </w:r>
      <w:r w:rsidRPr="00FE1464">
        <w:rPr>
          <w:rFonts w:cs="Calibri"/>
          <w:spacing w:val="-4"/>
        </w:rPr>
        <w:t xml:space="preserve"> </w:t>
      </w:r>
      <w:r w:rsidRPr="00FE1464">
        <w:rPr>
          <w:rFonts w:cs="Calibri"/>
        </w:rPr>
        <w:t>di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provvedimenti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che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riguardano</w:t>
      </w:r>
      <w:r w:rsidRPr="00FE1464">
        <w:rPr>
          <w:rFonts w:cs="Calibri"/>
          <w:spacing w:val="-57"/>
        </w:rPr>
        <w:t xml:space="preserve"> </w:t>
      </w:r>
      <w:r w:rsidRPr="00FE1464">
        <w:rPr>
          <w:rFonts w:cs="Calibri"/>
          <w:spacing w:val="-1"/>
          <w:w w:val="95"/>
        </w:rPr>
        <w:t>l’applicazione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spacing w:val="-1"/>
          <w:w w:val="95"/>
        </w:rPr>
        <w:t>di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spacing w:val="-1"/>
          <w:w w:val="95"/>
        </w:rPr>
        <w:t>misure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spacing w:val="-1"/>
          <w:w w:val="95"/>
        </w:rPr>
        <w:t>di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spacing w:val="-1"/>
          <w:w w:val="95"/>
        </w:rPr>
        <w:t>prevenzione,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sanzioni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civili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e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provvedimenti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amministrativi</w:t>
      </w:r>
      <w:r w:rsidRPr="00FE1464">
        <w:rPr>
          <w:rFonts w:cs="Calibri"/>
          <w:spacing w:val="-10"/>
          <w:w w:val="95"/>
        </w:rPr>
        <w:t xml:space="preserve"> </w:t>
      </w:r>
      <w:r w:rsidRPr="00FE1464">
        <w:rPr>
          <w:rFonts w:cs="Calibri"/>
          <w:w w:val="95"/>
        </w:rPr>
        <w:t>iscritti</w:t>
      </w:r>
      <w:r w:rsidRPr="00FE1464">
        <w:rPr>
          <w:rFonts w:cs="Calibri"/>
          <w:spacing w:val="-54"/>
          <w:w w:val="95"/>
        </w:rPr>
        <w:t xml:space="preserve"> </w:t>
      </w:r>
      <w:r w:rsidRPr="00FE1464">
        <w:rPr>
          <w:rFonts w:cs="Calibri"/>
        </w:rPr>
        <w:t>nel</w:t>
      </w:r>
      <w:r w:rsidRPr="00FE1464">
        <w:rPr>
          <w:rFonts w:cs="Calibri"/>
          <w:spacing w:val="-2"/>
        </w:rPr>
        <w:t xml:space="preserve"> </w:t>
      </w:r>
      <w:r w:rsidRPr="00FE1464">
        <w:rPr>
          <w:rFonts w:cs="Calibri"/>
        </w:rPr>
        <w:t>casellario</w:t>
      </w:r>
      <w:r w:rsidRPr="00FE1464">
        <w:rPr>
          <w:rFonts w:cs="Calibri"/>
          <w:spacing w:val="-2"/>
        </w:rPr>
        <w:t xml:space="preserve"> </w:t>
      </w:r>
      <w:r w:rsidRPr="00FE1464">
        <w:rPr>
          <w:rFonts w:cs="Calibri"/>
        </w:rPr>
        <w:t>giudiziale;</w:t>
      </w:r>
    </w:p>
    <w:p w:rsidR="00031621" w:rsidRPr="00FE1464" w:rsidRDefault="00031621" w:rsidP="0086162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60" w:line="240" w:lineRule="auto"/>
        <w:ind w:hanging="361"/>
        <w:contextualSpacing w:val="0"/>
        <w:jc w:val="both"/>
        <w:rPr>
          <w:rFonts w:cs="Calibri"/>
        </w:rPr>
      </w:pPr>
      <w:r w:rsidRPr="00FE1464">
        <w:rPr>
          <w:rFonts w:cs="Calibri"/>
        </w:rPr>
        <w:t>non</w:t>
      </w:r>
      <w:r w:rsidRPr="00FE1464">
        <w:rPr>
          <w:rFonts w:cs="Calibri"/>
          <w:spacing w:val="-13"/>
        </w:rPr>
        <w:t xml:space="preserve"> </w:t>
      </w:r>
      <w:r w:rsidRPr="00FE1464">
        <w:rPr>
          <w:rFonts w:cs="Calibri"/>
        </w:rPr>
        <w:t>essere</w:t>
      </w:r>
      <w:r w:rsidRPr="00FE1464">
        <w:rPr>
          <w:rFonts w:cs="Calibri"/>
          <w:spacing w:val="-12"/>
        </w:rPr>
        <w:t xml:space="preserve"> </w:t>
      </w:r>
      <w:r w:rsidRPr="00FE1464">
        <w:rPr>
          <w:rFonts w:cs="Calibri"/>
        </w:rPr>
        <w:t>stato/a</w:t>
      </w:r>
      <w:r w:rsidRPr="00FE1464">
        <w:rPr>
          <w:rFonts w:cs="Calibri"/>
          <w:spacing w:val="-12"/>
        </w:rPr>
        <w:t xml:space="preserve"> </w:t>
      </w:r>
      <w:r w:rsidRPr="00FE1464">
        <w:rPr>
          <w:rFonts w:cs="Calibri"/>
        </w:rPr>
        <w:t>destituito/a</w:t>
      </w:r>
      <w:r w:rsidRPr="00FE1464">
        <w:rPr>
          <w:rFonts w:cs="Calibri"/>
          <w:spacing w:val="-12"/>
        </w:rPr>
        <w:t xml:space="preserve"> </w:t>
      </w:r>
      <w:r w:rsidRPr="00FE1464">
        <w:rPr>
          <w:rFonts w:cs="Calibri"/>
        </w:rPr>
        <w:t>da</w:t>
      </w:r>
      <w:r w:rsidRPr="00FE1464">
        <w:rPr>
          <w:rFonts w:cs="Calibri"/>
          <w:spacing w:val="-12"/>
        </w:rPr>
        <w:t xml:space="preserve"> </w:t>
      </w:r>
      <w:r w:rsidRPr="00FE1464">
        <w:rPr>
          <w:rFonts w:cs="Calibri"/>
        </w:rPr>
        <w:t>pubblici</w:t>
      </w:r>
      <w:r w:rsidRPr="00FE1464">
        <w:rPr>
          <w:rFonts w:cs="Calibri"/>
          <w:spacing w:val="-12"/>
        </w:rPr>
        <w:t xml:space="preserve"> </w:t>
      </w:r>
      <w:r w:rsidRPr="00FE1464">
        <w:rPr>
          <w:rFonts w:cs="Calibri"/>
        </w:rPr>
        <w:t>impieghi;</w:t>
      </w:r>
    </w:p>
    <w:p w:rsidR="00031621" w:rsidRPr="00FE1464" w:rsidRDefault="00031621" w:rsidP="0086162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right="947"/>
        <w:contextualSpacing w:val="0"/>
        <w:rPr>
          <w:rFonts w:cs="Calibri"/>
        </w:rPr>
      </w:pPr>
      <w:r w:rsidRPr="00FE1464">
        <w:rPr>
          <w:rFonts w:cs="Calibri"/>
          <w:w w:val="95"/>
        </w:rPr>
        <w:t>non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trovarsi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in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nessuna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delle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situazioni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2"/>
          <w:w w:val="95"/>
        </w:rPr>
        <w:t xml:space="preserve"> </w:t>
      </w:r>
      <w:proofErr w:type="spellStart"/>
      <w:r w:rsidRPr="00FE1464">
        <w:rPr>
          <w:rFonts w:cs="Calibri"/>
          <w:w w:val="95"/>
        </w:rPr>
        <w:t>inconferibilità</w:t>
      </w:r>
      <w:proofErr w:type="spellEnd"/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e/o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incompatibilità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previste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dal</w:t>
      </w:r>
      <w:r w:rsidRPr="00FE1464">
        <w:rPr>
          <w:rFonts w:cs="Calibri"/>
          <w:spacing w:val="3"/>
          <w:w w:val="95"/>
        </w:rPr>
        <w:t xml:space="preserve"> </w:t>
      </w:r>
      <w:r w:rsidRPr="00FE1464">
        <w:rPr>
          <w:rFonts w:cs="Calibri"/>
          <w:w w:val="95"/>
        </w:rPr>
        <w:t>D.lgs.</w:t>
      </w:r>
      <w:r w:rsidRPr="00FE1464">
        <w:rPr>
          <w:rFonts w:cs="Calibri"/>
          <w:spacing w:val="2"/>
          <w:w w:val="95"/>
        </w:rPr>
        <w:t xml:space="preserve"> </w:t>
      </w:r>
      <w:r w:rsidRPr="00FE1464">
        <w:rPr>
          <w:rFonts w:cs="Calibri"/>
          <w:w w:val="95"/>
        </w:rPr>
        <w:t>n.</w:t>
      </w:r>
      <w:r w:rsidRPr="00FE1464">
        <w:rPr>
          <w:rFonts w:cs="Calibri"/>
          <w:spacing w:val="-54"/>
          <w:w w:val="95"/>
        </w:rPr>
        <w:t xml:space="preserve"> </w:t>
      </w:r>
      <w:r w:rsidRPr="00FE1464">
        <w:rPr>
          <w:rFonts w:cs="Calibri"/>
        </w:rPr>
        <w:t>39/2013;</w:t>
      </w:r>
    </w:p>
    <w:p w:rsidR="00031621" w:rsidRPr="00FE1464" w:rsidRDefault="00031621" w:rsidP="0086162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right="946"/>
        <w:contextualSpacing w:val="0"/>
        <w:rPr>
          <w:rFonts w:cs="Calibri"/>
        </w:rPr>
      </w:pPr>
      <w:r w:rsidRPr="00FE1464">
        <w:rPr>
          <w:rFonts w:cs="Calibri"/>
          <w:w w:val="95"/>
        </w:rPr>
        <w:t>non</w:t>
      </w:r>
      <w:r w:rsidRPr="00FE1464">
        <w:rPr>
          <w:rFonts w:cs="Calibri"/>
          <w:spacing w:val="8"/>
          <w:w w:val="95"/>
        </w:rPr>
        <w:t xml:space="preserve"> </w:t>
      </w:r>
      <w:r w:rsidRPr="00FE1464">
        <w:rPr>
          <w:rFonts w:cs="Calibri"/>
          <w:w w:val="95"/>
        </w:rPr>
        <w:t>trovarsi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in</w:t>
      </w:r>
      <w:r w:rsidRPr="00FE1464">
        <w:rPr>
          <w:rFonts w:cs="Calibri"/>
          <w:spacing w:val="8"/>
          <w:w w:val="95"/>
        </w:rPr>
        <w:t xml:space="preserve"> </w:t>
      </w:r>
      <w:r w:rsidRPr="00FE1464">
        <w:rPr>
          <w:rFonts w:cs="Calibri"/>
          <w:w w:val="95"/>
        </w:rPr>
        <w:t>situazione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conflitto</w:t>
      </w:r>
      <w:r w:rsidRPr="00FE1464">
        <w:rPr>
          <w:rFonts w:cs="Calibri"/>
          <w:spacing w:val="8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interessi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anche</w:t>
      </w:r>
      <w:r w:rsidRPr="00FE1464">
        <w:rPr>
          <w:rFonts w:cs="Calibri"/>
          <w:spacing w:val="8"/>
          <w:w w:val="95"/>
        </w:rPr>
        <w:t xml:space="preserve"> </w:t>
      </w:r>
      <w:r w:rsidRPr="00FE1464">
        <w:rPr>
          <w:rFonts w:cs="Calibri"/>
          <w:w w:val="95"/>
        </w:rPr>
        <w:t>a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livello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potenziale</w:t>
      </w:r>
      <w:r w:rsidRPr="00FE1464">
        <w:rPr>
          <w:rFonts w:cs="Calibri"/>
          <w:spacing w:val="8"/>
          <w:w w:val="95"/>
        </w:rPr>
        <w:t xml:space="preserve"> </w:t>
      </w:r>
      <w:r w:rsidRPr="00FE1464">
        <w:rPr>
          <w:rFonts w:cs="Calibri"/>
          <w:w w:val="95"/>
        </w:rPr>
        <w:t>intendendosi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per</w:t>
      </w:r>
      <w:r w:rsidRPr="00FE1464">
        <w:rPr>
          <w:rFonts w:cs="Calibri"/>
          <w:spacing w:val="9"/>
          <w:w w:val="95"/>
        </w:rPr>
        <w:t xml:space="preserve"> </w:t>
      </w:r>
      <w:r w:rsidRPr="00FE1464">
        <w:rPr>
          <w:rFonts w:cs="Calibri"/>
          <w:w w:val="95"/>
        </w:rPr>
        <w:t>tale</w:t>
      </w:r>
      <w:r w:rsidRPr="00FE1464">
        <w:rPr>
          <w:rFonts w:cs="Calibri"/>
          <w:spacing w:val="-54"/>
          <w:w w:val="95"/>
        </w:rPr>
        <w:t xml:space="preserve"> </w:t>
      </w:r>
      <w:r w:rsidRPr="00FE1464">
        <w:rPr>
          <w:rFonts w:cs="Calibri"/>
        </w:rPr>
        <w:t>quello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astrattamente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configurato</w:t>
      </w:r>
      <w:r w:rsidRPr="00FE1464">
        <w:rPr>
          <w:rFonts w:cs="Calibri"/>
          <w:spacing w:val="-4"/>
        </w:rPr>
        <w:t xml:space="preserve"> </w:t>
      </w:r>
      <w:r w:rsidRPr="00FE1464">
        <w:rPr>
          <w:rFonts w:cs="Calibri"/>
        </w:rPr>
        <w:t>dall’art.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7</w:t>
      </w:r>
      <w:r w:rsidRPr="00FE1464">
        <w:rPr>
          <w:rFonts w:cs="Calibri"/>
          <w:spacing w:val="-6"/>
        </w:rPr>
        <w:t xml:space="preserve"> </w:t>
      </w:r>
      <w:r w:rsidRPr="00FE1464">
        <w:rPr>
          <w:rFonts w:cs="Calibri"/>
        </w:rPr>
        <w:t>del</w:t>
      </w:r>
      <w:r w:rsidRPr="00FE1464">
        <w:rPr>
          <w:rFonts w:cs="Calibri"/>
          <w:spacing w:val="-4"/>
        </w:rPr>
        <w:t xml:space="preserve"> D</w:t>
      </w:r>
      <w:r w:rsidRPr="00FE1464">
        <w:rPr>
          <w:rFonts w:cs="Calibri"/>
        </w:rPr>
        <w:t>.P.R.</w:t>
      </w:r>
      <w:r w:rsidRPr="00FE1464">
        <w:rPr>
          <w:rFonts w:cs="Calibri"/>
          <w:spacing w:val="-6"/>
        </w:rPr>
        <w:t xml:space="preserve"> </w:t>
      </w:r>
      <w:r w:rsidRPr="00FE1464">
        <w:rPr>
          <w:rFonts w:cs="Calibri"/>
        </w:rPr>
        <w:t>n.</w:t>
      </w:r>
      <w:r w:rsidRPr="00FE1464">
        <w:rPr>
          <w:rFonts w:cs="Calibri"/>
          <w:spacing w:val="-5"/>
        </w:rPr>
        <w:t xml:space="preserve"> </w:t>
      </w:r>
      <w:r w:rsidRPr="00FE1464">
        <w:rPr>
          <w:rFonts w:cs="Calibri"/>
        </w:rPr>
        <w:t>62/2013;</w:t>
      </w:r>
    </w:p>
    <w:p w:rsidR="00031621" w:rsidRPr="00FE1464" w:rsidRDefault="00031621" w:rsidP="0086162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hanging="361"/>
        <w:contextualSpacing w:val="0"/>
        <w:rPr>
          <w:rFonts w:cs="Calibri"/>
        </w:rPr>
      </w:pPr>
      <w:r w:rsidRPr="00FE1464">
        <w:rPr>
          <w:rFonts w:cs="Calibri"/>
          <w:w w:val="95"/>
        </w:rPr>
        <w:t>essere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in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possesso</w:t>
      </w:r>
      <w:r w:rsidRPr="00FE1464">
        <w:rPr>
          <w:rFonts w:cs="Calibri"/>
          <w:spacing w:val="-5"/>
          <w:w w:val="95"/>
        </w:rPr>
        <w:t xml:space="preserve"> </w:t>
      </w:r>
      <w:r w:rsidRPr="00FE1464">
        <w:rPr>
          <w:rFonts w:cs="Calibri"/>
          <w:w w:val="95"/>
        </w:rPr>
        <w:t>dei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requisiti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essenziali</w:t>
      </w:r>
      <w:r w:rsidRPr="00FE1464">
        <w:rPr>
          <w:rFonts w:cs="Calibri"/>
          <w:spacing w:val="-5"/>
          <w:w w:val="95"/>
        </w:rPr>
        <w:t xml:space="preserve"> </w:t>
      </w:r>
      <w:r w:rsidRPr="00FE1464">
        <w:rPr>
          <w:rFonts w:cs="Calibri"/>
          <w:w w:val="95"/>
        </w:rPr>
        <w:t>previsti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all’art.2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del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presente</w:t>
      </w:r>
      <w:r w:rsidRPr="00FE1464">
        <w:rPr>
          <w:rFonts w:cs="Calibri"/>
          <w:spacing w:val="-6"/>
          <w:w w:val="95"/>
        </w:rPr>
        <w:t xml:space="preserve"> </w:t>
      </w:r>
      <w:r w:rsidRPr="00FE1464">
        <w:rPr>
          <w:rFonts w:cs="Calibri"/>
          <w:w w:val="95"/>
        </w:rPr>
        <w:t>Avviso;</w:t>
      </w:r>
    </w:p>
    <w:p w:rsidR="00031621" w:rsidRPr="00FE1464" w:rsidRDefault="00031621" w:rsidP="0086162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hanging="361"/>
        <w:contextualSpacing w:val="0"/>
        <w:rPr>
          <w:rFonts w:cs="Calibri"/>
        </w:rPr>
      </w:pPr>
      <w:r w:rsidRPr="00FE1464">
        <w:rPr>
          <w:rFonts w:cs="Calibri"/>
          <w:w w:val="95"/>
        </w:rPr>
        <w:t>aver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preso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visione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dell’Avviso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e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6"/>
          <w:w w:val="95"/>
        </w:rPr>
        <w:t xml:space="preserve"> </w:t>
      </w:r>
      <w:r w:rsidRPr="00FE1464">
        <w:rPr>
          <w:rFonts w:cs="Calibri"/>
          <w:w w:val="95"/>
        </w:rPr>
        <w:t>approvarne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senza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riserva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ogni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contenuto.</w:t>
      </w:r>
    </w:p>
    <w:p w:rsidR="00031621" w:rsidRPr="00FE1464" w:rsidRDefault="00031621" w:rsidP="0086162C">
      <w:pPr>
        <w:pStyle w:val="Corpodeltesto"/>
        <w:spacing w:before="1" w:after="0"/>
        <w:ind w:left="244"/>
        <w:rPr>
          <w:rFonts w:cs="Calibri"/>
        </w:rPr>
      </w:pPr>
      <w:r w:rsidRPr="00FE1464">
        <w:rPr>
          <w:rFonts w:cs="Calibri"/>
          <w:w w:val="90"/>
        </w:rPr>
        <w:t>Allega</w:t>
      </w:r>
      <w:r w:rsidRPr="00FE1464">
        <w:rPr>
          <w:rFonts w:cs="Calibri"/>
          <w:spacing w:val="13"/>
          <w:w w:val="90"/>
        </w:rPr>
        <w:t xml:space="preserve"> </w:t>
      </w:r>
      <w:r w:rsidRPr="00FE1464">
        <w:rPr>
          <w:rFonts w:cs="Calibri"/>
          <w:w w:val="90"/>
        </w:rPr>
        <w:t>alla</w:t>
      </w:r>
      <w:r w:rsidRPr="00FE1464">
        <w:rPr>
          <w:rFonts w:cs="Calibri"/>
          <w:spacing w:val="13"/>
          <w:w w:val="90"/>
        </w:rPr>
        <w:t xml:space="preserve"> </w:t>
      </w:r>
      <w:r w:rsidRPr="00FE1464">
        <w:rPr>
          <w:rFonts w:cs="Calibri"/>
          <w:w w:val="90"/>
        </w:rPr>
        <w:t>presente</w:t>
      </w:r>
    </w:p>
    <w:p w:rsidR="00031621" w:rsidRPr="00FE1464" w:rsidRDefault="00031621" w:rsidP="0086162C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cs="Calibri"/>
        </w:rPr>
      </w:pPr>
      <w:r w:rsidRPr="00FE1464">
        <w:rPr>
          <w:rFonts w:cs="Calibri"/>
          <w:w w:val="90"/>
        </w:rPr>
        <w:t>scheda</w:t>
      </w:r>
      <w:r w:rsidRPr="00FE1464">
        <w:rPr>
          <w:rFonts w:cs="Calibri"/>
          <w:spacing w:val="9"/>
          <w:w w:val="90"/>
        </w:rPr>
        <w:t xml:space="preserve"> </w:t>
      </w:r>
      <w:r w:rsidRPr="00FE1464">
        <w:rPr>
          <w:rFonts w:cs="Calibri"/>
          <w:w w:val="90"/>
        </w:rPr>
        <w:t>di</w:t>
      </w:r>
      <w:r w:rsidRPr="00FE1464">
        <w:rPr>
          <w:rFonts w:cs="Calibri"/>
          <w:spacing w:val="5"/>
          <w:w w:val="90"/>
        </w:rPr>
        <w:t xml:space="preserve"> </w:t>
      </w:r>
      <w:r w:rsidRPr="00FE1464">
        <w:rPr>
          <w:rFonts w:cs="Calibri"/>
          <w:w w:val="90"/>
        </w:rPr>
        <w:t>autovalutazione</w:t>
      </w:r>
      <w:r w:rsidRPr="00FE1464">
        <w:rPr>
          <w:rFonts w:cs="Calibri"/>
          <w:spacing w:val="9"/>
          <w:w w:val="90"/>
        </w:rPr>
        <w:t xml:space="preserve"> </w:t>
      </w:r>
      <w:r w:rsidRPr="00FE1464">
        <w:rPr>
          <w:rFonts w:cs="Calibri"/>
          <w:w w:val="90"/>
        </w:rPr>
        <w:t>(</w:t>
      </w:r>
      <w:r w:rsidRPr="00FE1464">
        <w:rPr>
          <w:rFonts w:cs="Calibri"/>
          <w:i/>
          <w:w w:val="90"/>
        </w:rPr>
        <w:t>allegato</w:t>
      </w:r>
      <w:r w:rsidRPr="00FE1464">
        <w:rPr>
          <w:rFonts w:cs="Calibri"/>
          <w:i/>
          <w:spacing w:val="10"/>
          <w:w w:val="90"/>
        </w:rPr>
        <w:t xml:space="preserve"> </w:t>
      </w:r>
      <w:r w:rsidRPr="00FE1464">
        <w:rPr>
          <w:rFonts w:cs="Calibri"/>
          <w:i/>
          <w:w w:val="90"/>
        </w:rPr>
        <w:t>B</w:t>
      </w:r>
      <w:r w:rsidRPr="00FE1464">
        <w:rPr>
          <w:rFonts w:cs="Calibri"/>
          <w:w w:val="90"/>
        </w:rPr>
        <w:t>)</w:t>
      </w:r>
    </w:p>
    <w:p w:rsidR="00031621" w:rsidRPr="00FE1464" w:rsidRDefault="00031621" w:rsidP="00031621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cs="Calibri"/>
        </w:rPr>
      </w:pPr>
      <w:r w:rsidRPr="00FE1464">
        <w:rPr>
          <w:rFonts w:cs="Calibri"/>
          <w:w w:val="95"/>
        </w:rPr>
        <w:t>Curriculum</w:t>
      </w:r>
      <w:r w:rsidRPr="00FE1464">
        <w:rPr>
          <w:rFonts w:cs="Calibri"/>
          <w:spacing w:val="-11"/>
          <w:w w:val="95"/>
        </w:rPr>
        <w:t xml:space="preserve"> </w:t>
      </w:r>
      <w:r w:rsidRPr="00FE1464">
        <w:rPr>
          <w:rFonts w:cs="Calibri"/>
          <w:w w:val="95"/>
        </w:rPr>
        <w:t>vitae in formato europeo;</w:t>
      </w:r>
    </w:p>
    <w:p w:rsidR="00031621" w:rsidRPr="00FE1464" w:rsidRDefault="00031621" w:rsidP="00031621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rFonts w:cs="Calibri"/>
        </w:rPr>
      </w:pPr>
      <w:r w:rsidRPr="00FE1464">
        <w:rPr>
          <w:rFonts w:cs="Calibri"/>
          <w:w w:val="95"/>
        </w:rPr>
        <w:t>fotocopia</w:t>
      </w:r>
      <w:r w:rsidRPr="00FE1464">
        <w:rPr>
          <w:rFonts w:cs="Calibri"/>
          <w:spacing w:val="6"/>
          <w:w w:val="95"/>
        </w:rPr>
        <w:t xml:space="preserve"> </w:t>
      </w:r>
      <w:r w:rsidRPr="00FE1464">
        <w:rPr>
          <w:rFonts w:cs="Calibri"/>
          <w:w w:val="95"/>
        </w:rPr>
        <w:t>documento</w:t>
      </w:r>
      <w:r w:rsidRPr="00FE1464">
        <w:rPr>
          <w:rFonts w:cs="Calibri"/>
          <w:spacing w:val="10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5"/>
          <w:w w:val="95"/>
        </w:rPr>
        <w:t xml:space="preserve"> </w:t>
      </w:r>
      <w:r w:rsidRPr="00FE1464">
        <w:rPr>
          <w:rFonts w:cs="Calibri"/>
          <w:w w:val="95"/>
        </w:rPr>
        <w:t>riconoscimento</w:t>
      </w:r>
      <w:r w:rsidRPr="00FE1464">
        <w:rPr>
          <w:rFonts w:cs="Calibri"/>
          <w:spacing w:val="7"/>
          <w:w w:val="95"/>
        </w:rPr>
        <w:t xml:space="preserve"> </w:t>
      </w:r>
      <w:r w:rsidRPr="00FE1464">
        <w:rPr>
          <w:rFonts w:cs="Calibri"/>
          <w:w w:val="95"/>
        </w:rPr>
        <w:t>in</w:t>
      </w:r>
      <w:r w:rsidRPr="00FE1464">
        <w:rPr>
          <w:rFonts w:cs="Calibri"/>
          <w:spacing w:val="7"/>
          <w:w w:val="95"/>
        </w:rPr>
        <w:t xml:space="preserve"> </w:t>
      </w:r>
      <w:r w:rsidRPr="00FE1464">
        <w:rPr>
          <w:rFonts w:cs="Calibri"/>
          <w:w w:val="95"/>
        </w:rPr>
        <w:t>corso</w:t>
      </w:r>
      <w:r w:rsidRPr="00FE1464">
        <w:rPr>
          <w:rFonts w:cs="Calibri"/>
          <w:spacing w:val="7"/>
          <w:w w:val="95"/>
        </w:rPr>
        <w:t xml:space="preserve"> </w:t>
      </w:r>
      <w:r w:rsidRPr="00FE1464">
        <w:rPr>
          <w:rFonts w:cs="Calibri"/>
          <w:w w:val="95"/>
        </w:rPr>
        <w:t>di</w:t>
      </w:r>
      <w:r w:rsidRPr="00FE1464">
        <w:rPr>
          <w:rFonts w:cs="Calibri"/>
          <w:spacing w:val="6"/>
          <w:w w:val="95"/>
        </w:rPr>
        <w:t xml:space="preserve"> </w:t>
      </w:r>
      <w:r w:rsidRPr="00FE1464">
        <w:rPr>
          <w:rFonts w:cs="Calibri"/>
          <w:w w:val="95"/>
        </w:rPr>
        <w:t>validità</w:t>
      </w:r>
      <w:r w:rsidR="00AB30F2" w:rsidRPr="00FE1464">
        <w:rPr>
          <w:rFonts w:cs="Calibri"/>
          <w:w w:val="95"/>
        </w:rPr>
        <w:t>.</w:t>
      </w:r>
    </w:p>
    <w:p w:rsidR="0086162C" w:rsidRPr="007167BA" w:rsidRDefault="00523EF3" w:rsidP="0086162C">
      <w:pPr>
        <w:pStyle w:val="Corpodeltesto"/>
        <w:ind w:left="5704" w:firstLine="677"/>
        <w:jc w:val="center"/>
        <w:rPr>
          <w:rFonts w:eastAsia="Times New Roman" w:cs="Calibri"/>
          <w:w w:val="95"/>
          <w:lang w:eastAsia="it-IT"/>
        </w:rPr>
      </w:pPr>
      <w:r w:rsidRPr="007167BA">
        <w:rPr>
          <w:rFonts w:eastAsia="Times New Roman" w:cs="Calibri"/>
          <w:w w:val="95"/>
          <w:lang w:eastAsia="it-IT"/>
        </w:rPr>
        <w:t>Firma</w:t>
      </w:r>
    </w:p>
    <w:sectPr w:rsidR="0086162C" w:rsidRPr="007167BA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A2" w:rsidRDefault="003C59A2" w:rsidP="0071578F">
      <w:r>
        <w:separator/>
      </w:r>
    </w:p>
  </w:endnote>
  <w:endnote w:type="continuationSeparator" w:id="0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A2" w:rsidRDefault="003C59A2" w:rsidP="0071578F">
      <w:r>
        <w:separator/>
      </w:r>
    </w:p>
  </w:footnote>
  <w:footnote w:type="continuationSeparator" w:id="0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proofErr w:type="spellStart"/>
    <w:r>
      <w:t>All.A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9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6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7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0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27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4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9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1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22"/>
  </w:num>
  <w:num w:numId="5">
    <w:abstractNumId w:val="37"/>
  </w:num>
  <w:num w:numId="6">
    <w:abstractNumId w:val="14"/>
  </w:num>
  <w:num w:numId="7">
    <w:abstractNumId w:val="39"/>
  </w:num>
  <w:num w:numId="8">
    <w:abstractNumId w:val="35"/>
  </w:num>
  <w:num w:numId="9">
    <w:abstractNumId w:val="41"/>
  </w:num>
  <w:num w:numId="10">
    <w:abstractNumId w:val="19"/>
  </w:num>
  <w:num w:numId="11">
    <w:abstractNumId w:val="40"/>
  </w:num>
  <w:num w:numId="12">
    <w:abstractNumId w:val="8"/>
  </w:num>
  <w:num w:numId="13">
    <w:abstractNumId w:val="2"/>
  </w:num>
  <w:num w:numId="14">
    <w:abstractNumId w:val="27"/>
  </w:num>
  <w:num w:numId="15">
    <w:abstractNumId w:val="21"/>
  </w:num>
  <w:num w:numId="16">
    <w:abstractNumId w:val="9"/>
  </w:num>
  <w:num w:numId="17">
    <w:abstractNumId w:val="42"/>
  </w:num>
  <w:num w:numId="18">
    <w:abstractNumId w:val="16"/>
  </w:num>
  <w:num w:numId="19">
    <w:abstractNumId w:val="26"/>
  </w:num>
  <w:num w:numId="20">
    <w:abstractNumId w:val="34"/>
  </w:num>
  <w:num w:numId="21">
    <w:abstractNumId w:val="29"/>
  </w:num>
  <w:num w:numId="22">
    <w:abstractNumId w:val="32"/>
  </w:num>
  <w:num w:numId="23">
    <w:abstractNumId w:val="43"/>
  </w:num>
  <w:num w:numId="24">
    <w:abstractNumId w:val="28"/>
  </w:num>
  <w:num w:numId="25">
    <w:abstractNumId w:val="45"/>
  </w:num>
  <w:num w:numId="26">
    <w:abstractNumId w:val="18"/>
  </w:num>
  <w:num w:numId="27">
    <w:abstractNumId w:val="44"/>
  </w:num>
  <w:num w:numId="28">
    <w:abstractNumId w:val="7"/>
  </w:num>
  <w:num w:numId="29">
    <w:abstractNumId w:val="5"/>
  </w:num>
  <w:num w:numId="30">
    <w:abstractNumId w:val="3"/>
  </w:num>
  <w:num w:numId="31">
    <w:abstractNumId w:val="36"/>
  </w:num>
  <w:num w:numId="32">
    <w:abstractNumId w:val="30"/>
  </w:num>
  <w:num w:numId="33">
    <w:abstractNumId w:val="17"/>
  </w:num>
  <w:num w:numId="34">
    <w:abstractNumId w:val="10"/>
  </w:num>
  <w:num w:numId="35">
    <w:abstractNumId w:val="31"/>
  </w:num>
  <w:num w:numId="36">
    <w:abstractNumId w:val="13"/>
  </w:num>
  <w:num w:numId="37">
    <w:abstractNumId w:val="4"/>
  </w:num>
  <w:num w:numId="38">
    <w:abstractNumId w:val="38"/>
  </w:num>
  <w:num w:numId="39">
    <w:abstractNumId w:val="25"/>
  </w:num>
  <w:num w:numId="40">
    <w:abstractNumId w:val="11"/>
  </w:num>
  <w:num w:numId="41">
    <w:abstractNumId w:val="20"/>
  </w:num>
  <w:num w:numId="42">
    <w:abstractNumId w:val="23"/>
  </w:num>
  <w:num w:numId="43">
    <w:abstractNumId w:val="12"/>
  </w:num>
  <w:num w:numId="44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7F63"/>
    <w:rsid w:val="00071F25"/>
    <w:rsid w:val="00073330"/>
    <w:rsid w:val="0007394F"/>
    <w:rsid w:val="00074BBB"/>
    <w:rsid w:val="00076723"/>
    <w:rsid w:val="00076C9C"/>
    <w:rsid w:val="00086494"/>
    <w:rsid w:val="000903ED"/>
    <w:rsid w:val="000922DD"/>
    <w:rsid w:val="00097236"/>
    <w:rsid w:val="000A0D95"/>
    <w:rsid w:val="000D2117"/>
    <w:rsid w:val="000D45AC"/>
    <w:rsid w:val="000D5B22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20FD"/>
    <w:rsid w:val="001A3969"/>
    <w:rsid w:val="001B715E"/>
    <w:rsid w:val="001D4382"/>
    <w:rsid w:val="001E25A0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3A90"/>
    <w:rsid w:val="00251C6E"/>
    <w:rsid w:val="002544B5"/>
    <w:rsid w:val="00267773"/>
    <w:rsid w:val="00267EDD"/>
    <w:rsid w:val="00270AC1"/>
    <w:rsid w:val="0027352B"/>
    <w:rsid w:val="00273D0C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E5D"/>
    <w:rsid w:val="003936F9"/>
    <w:rsid w:val="00396E12"/>
    <w:rsid w:val="003A22D2"/>
    <w:rsid w:val="003A5DCD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507AF7"/>
    <w:rsid w:val="0051273F"/>
    <w:rsid w:val="00523EF3"/>
    <w:rsid w:val="00525BE1"/>
    <w:rsid w:val="00534F20"/>
    <w:rsid w:val="005372EE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B7B64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F5F"/>
    <w:rsid w:val="00A952FC"/>
    <w:rsid w:val="00A972F1"/>
    <w:rsid w:val="00A978E3"/>
    <w:rsid w:val="00AB1881"/>
    <w:rsid w:val="00AB30F2"/>
    <w:rsid w:val="00AB3E18"/>
    <w:rsid w:val="00AC4EFC"/>
    <w:rsid w:val="00AE602E"/>
    <w:rsid w:val="00AF3E79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C00A9C"/>
    <w:rsid w:val="00C01A0E"/>
    <w:rsid w:val="00C05AAC"/>
    <w:rsid w:val="00C2635A"/>
    <w:rsid w:val="00C30AE8"/>
    <w:rsid w:val="00C32620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E8"/>
    <w:rsid w:val="00D20FFA"/>
    <w:rsid w:val="00D22B46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B2775"/>
    <w:rsid w:val="00FB4278"/>
    <w:rsid w:val="00FC2C7B"/>
    <w:rsid w:val="00FD00C5"/>
    <w:rsid w:val="00FD7EC6"/>
    <w:rsid w:val="00FE1464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9844-E74A-4B85-B7F8-8977BF96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Preside</cp:lastModifiedBy>
  <cp:revision>3</cp:revision>
  <cp:lastPrinted>2020-12-01T15:23:00Z</cp:lastPrinted>
  <dcterms:created xsi:type="dcterms:W3CDTF">2023-12-13T10:45:00Z</dcterms:created>
  <dcterms:modified xsi:type="dcterms:W3CDTF">2023-12-13T10:56:00Z</dcterms:modified>
</cp:coreProperties>
</file>